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93774" w14:textId="77777777" w:rsidR="00CF2907" w:rsidRDefault="00CF2907" w:rsidP="004F0812">
      <w:pPr>
        <w:jc w:val="center"/>
        <w:rPr>
          <w:b/>
          <w:sz w:val="22"/>
          <w:szCs w:val="22"/>
        </w:rPr>
      </w:pPr>
      <w:bookmarkStart w:id="0" w:name="_GoBack"/>
      <w:bookmarkEnd w:id="0"/>
    </w:p>
    <w:p w14:paraId="45B13D20" w14:textId="77777777" w:rsidR="003F3EA6" w:rsidRDefault="005B66B6" w:rsidP="003E04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Opis Prze</w:t>
      </w:r>
      <w:r w:rsidR="003F3EA6" w:rsidRPr="003B46D4">
        <w:rPr>
          <w:b/>
          <w:sz w:val="22"/>
          <w:szCs w:val="22"/>
        </w:rPr>
        <w:t>dmiotu Zamówienia</w:t>
      </w:r>
    </w:p>
    <w:p w14:paraId="3EAAB55E" w14:textId="77777777" w:rsidR="00516635" w:rsidRPr="003F3EA6" w:rsidRDefault="00516635" w:rsidP="003E0496">
      <w:pPr>
        <w:jc w:val="center"/>
      </w:pPr>
    </w:p>
    <w:p w14:paraId="3B82C240" w14:textId="6DF046AB" w:rsidR="00B23E76" w:rsidRDefault="00B23E76" w:rsidP="00536BEC">
      <w:pPr>
        <w:spacing w:line="276" w:lineRule="auto"/>
        <w:ind w:firstLine="282"/>
      </w:pPr>
      <w:r>
        <w:t>„</w:t>
      </w:r>
      <w:r w:rsidR="00956C80">
        <w:t>I</w:t>
      </w:r>
      <w:r w:rsidR="00515F5A">
        <w:t xml:space="preserve">nstalacja monitoringu wizyjnego na dworcu </w:t>
      </w:r>
      <w:r w:rsidR="00146A66">
        <w:t xml:space="preserve">autobusowym komunikacji miejskiej </w:t>
      </w:r>
      <w:r w:rsidR="00956C80">
        <w:br/>
      </w:r>
      <w:r w:rsidR="00146A66">
        <w:t xml:space="preserve">i aglomeracyjnej os. Jana III Sobieskiego, usytuowanym przy ul. Franciszka Stróżyńskiego 40 </w:t>
      </w:r>
      <w:r w:rsidR="00956C80">
        <w:br/>
      </w:r>
      <w:r w:rsidR="00146A66">
        <w:t>w Poznaniu, w oparciu o zaktualizowaną i przygotowaną przez Zamawiającego dokumentację</w:t>
      </w:r>
      <w:r>
        <w:t xml:space="preserve"> </w:t>
      </w:r>
      <w:r w:rsidR="00213F20">
        <w:br/>
      </w:r>
      <w:r w:rsidR="000143A0">
        <w:t>na zlecenie Miasta Poznania</w:t>
      </w:r>
      <w:r w:rsidR="00956C80">
        <w:t xml:space="preserve"> </w:t>
      </w:r>
      <w:r w:rsidR="000143A0">
        <w:t>w imieniu i na rzecz którego działa Zarząd Transportu Miejskiego.</w:t>
      </w:r>
      <w:r w:rsidR="00213F20">
        <w:t xml:space="preserve"> </w:t>
      </w:r>
      <w:r w:rsidR="003E0496">
        <w:t xml:space="preserve">Demontaż istniejącej starej, niesprawnej instalacji wraz z </w:t>
      </w:r>
      <w:r w:rsidR="00536BEC">
        <w:t xml:space="preserve">jej </w:t>
      </w:r>
      <w:r w:rsidR="003E0496">
        <w:t>utylizacją.</w:t>
      </w:r>
    </w:p>
    <w:p w14:paraId="4F0B7470" w14:textId="77777777" w:rsidR="00956C80" w:rsidRDefault="00956C80" w:rsidP="00536BEC">
      <w:pPr>
        <w:spacing w:line="276" w:lineRule="auto"/>
        <w:ind w:firstLine="282"/>
      </w:pPr>
    </w:p>
    <w:p w14:paraId="2262F1FC" w14:textId="43BE41DD" w:rsidR="00213F20" w:rsidRDefault="00213F20" w:rsidP="00956C80">
      <w:pPr>
        <w:spacing w:line="276" w:lineRule="auto"/>
      </w:pPr>
      <w:r>
        <w:t xml:space="preserve">Dokumentacja </w:t>
      </w:r>
      <w:r w:rsidR="003E0496">
        <w:t xml:space="preserve">stanowiąca uszczegółowienie zamówienia </w:t>
      </w:r>
      <w:r>
        <w:t>składa się z</w:t>
      </w:r>
      <w:r w:rsidR="00956C80">
        <w:t xml:space="preserve"> następujących pozycji</w:t>
      </w:r>
      <w:r>
        <w:t>:</w:t>
      </w:r>
    </w:p>
    <w:p w14:paraId="48EA1721" w14:textId="76C06825" w:rsidR="00213F20" w:rsidRDefault="00956C80" w:rsidP="00536BEC">
      <w:pPr>
        <w:pStyle w:val="Akapitzlist"/>
        <w:numPr>
          <w:ilvl w:val="0"/>
          <w:numId w:val="4"/>
        </w:numPr>
        <w:spacing w:line="276" w:lineRule="auto"/>
      </w:pPr>
      <w:r>
        <w:t xml:space="preserve">Specyfikacja techniczna </w:t>
      </w:r>
      <w:r w:rsidR="00213F20">
        <w:t>do projektu budowlano-wykonawczego.</w:t>
      </w:r>
    </w:p>
    <w:p w14:paraId="57862ADF" w14:textId="11AE8617" w:rsidR="00213F20" w:rsidRDefault="00213F20" w:rsidP="00536BEC">
      <w:pPr>
        <w:pStyle w:val="Akapitzlist"/>
        <w:numPr>
          <w:ilvl w:val="0"/>
          <w:numId w:val="4"/>
        </w:numPr>
        <w:spacing w:line="276" w:lineRule="auto"/>
      </w:pPr>
      <w:r>
        <w:t>Projektu budowlano</w:t>
      </w:r>
      <w:r w:rsidR="00956C80">
        <w:t xml:space="preserve"> </w:t>
      </w:r>
      <w:r>
        <w:t>-</w:t>
      </w:r>
      <w:r w:rsidR="00956C80">
        <w:t xml:space="preserve"> </w:t>
      </w:r>
      <w:r>
        <w:t>wykonawczego.</w:t>
      </w:r>
    </w:p>
    <w:p w14:paraId="35D3F72C" w14:textId="7637A8A5" w:rsidR="00956C80" w:rsidRDefault="00956C80" w:rsidP="00536BEC">
      <w:pPr>
        <w:pStyle w:val="Akapitzlist"/>
        <w:numPr>
          <w:ilvl w:val="0"/>
          <w:numId w:val="4"/>
        </w:numPr>
        <w:spacing w:line="276" w:lineRule="auto"/>
      </w:pPr>
      <w:r>
        <w:t xml:space="preserve">Przedmiaru robót – oferta do projektu budowlano – wykonawczego jako materiał pomocniczy dla potencjalnych oferentów do sporządzenia oferty cenowej </w:t>
      </w:r>
    </w:p>
    <w:p w14:paraId="77D9E36B" w14:textId="77777777" w:rsidR="004F0812" w:rsidRDefault="004F0812" w:rsidP="00C11B44">
      <w:pPr>
        <w:ind w:left="0"/>
      </w:pPr>
    </w:p>
    <w:p w14:paraId="36C8FD56" w14:textId="77777777" w:rsidR="00B23E76" w:rsidRPr="004F0812" w:rsidRDefault="000143A0" w:rsidP="00A7222C">
      <w:pPr>
        <w:rPr>
          <w:b/>
        </w:rPr>
      </w:pPr>
      <w:r w:rsidRPr="004F0812">
        <w:rPr>
          <w:b/>
        </w:rPr>
        <w:t xml:space="preserve">KOD </w:t>
      </w:r>
      <w:r w:rsidR="00B23E76" w:rsidRPr="004F0812">
        <w:rPr>
          <w:b/>
        </w:rPr>
        <w:t>CPV:</w:t>
      </w:r>
      <w:r w:rsidR="00D11789">
        <w:rPr>
          <w:b/>
        </w:rPr>
        <w:t xml:space="preserve"> 45311000-0 – roboty w zakresie okablowania i instalacji elektrycznych</w:t>
      </w:r>
    </w:p>
    <w:p w14:paraId="57ABAD20" w14:textId="77777777" w:rsidR="00B23E76" w:rsidRDefault="00D11789" w:rsidP="00C23297">
      <w:pPr>
        <w:spacing w:line="276" w:lineRule="auto"/>
      </w:pPr>
      <w:r>
        <w:t>32235000-9</w:t>
      </w:r>
      <w:r w:rsidR="000143A0">
        <w:tab/>
      </w:r>
      <w:r>
        <w:t>systemy nadzoru o obwodzie zamkniętym</w:t>
      </w:r>
      <w:r w:rsidR="000143A0">
        <w:t>,</w:t>
      </w:r>
    </w:p>
    <w:p w14:paraId="701D7924" w14:textId="77777777" w:rsidR="00B23E76" w:rsidRDefault="000143A0" w:rsidP="00C23297">
      <w:pPr>
        <w:spacing w:line="276" w:lineRule="auto"/>
      </w:pPr>
      <w:r>
        <w:t>453</w:t>
      </w:r>
      <w:r w:rsidR="00C101CE">
        <w:t xml:space="preserve">10000-3 </w:t>
      </w:r>
      <w:r w:rsidR="00C101CE">
        <w:tab/>
        <w:t>r</w:t>
      </w:r>
      <w:r>
        <w:t xml:space="preserve">oboty </w:t>
      </w:r>
      <w:r w:rsidR="00C101CE">
        <w:t>w zakresie instalacji elektrycznych</w:t>
      </w:r>
      <w:r>
        <w:t>,</w:t>
      </w:r>
    </w:p>
    <w:p w14:paraId="35BD5616" w14:textId="77777777" w:rsidR="000143A0" w:rsidRDefault="00C101CE" w:rsidP="00C23297">
      <w:pPr>
        <w:spacing w:line="276" w:lineRule="auto"/>
      </w:pPr>
      <w:r>
        <w:t>30234000-8</w:t>
      </w:r>
      <w:r w:rsidR="000143A0">
        <w:tab/>
      </w:r>
      <w:r>
        <w:t>nośniki do przechowywania,</w:t>
      </w:r>
    </w:p>
    <w:p w14:paraId="3B9C5525" w14:textId="77777777" w:rsidR="00C101CE" w:rsidRDefault="00C101CE" w:rsidP="00C23297">
      <w:pPr>
        <w:spacing w:line="276" w:lineRule="auto"/>
      </w:pPr>
      <w:r>
        <w:t>32000000-3</w:t>
      </w:r>
      <w:r>
        <w:tab/>
        <w:t>sprzęt radiowy, telewizyjny, komunikacyjny, telekomunikacyjny,</w:t>
      </w:r>
    </w:p>
    <w:p w14:paraId="777B4D65" w14:textId="77777777" w:rsidR="00C101CE" w:rsidRDefault="00C101CE" w:rsidP="00C23297">
      <w:pPr>
        <w:spacing w:line="276" w:lineRule="auto"/>
      </w:pPr>
      <w:r>
        <w:t>32333200-8</w:t>
      </w:r>
      <w:r>
        <w:tab/>
        <w:t>kamery wideo,</w:t>
      </w:r>
    </w:p>
    <w:p w14:paraId="50551D8B" w14:textId="77777777" w:rsidR="00C101CE" w:rsidRDefault="00C101CE" w:rsidP="00C23297">
      <w:pPr>
        <w:spacing w:line="276" w:lineRule="auto"/>
      </w:pPr>
      <w:r>
        <w:t>32260000-3</w:t>
      </w:r>
      <w:r>
        <w:tab/>
        <w:t>urządzenia do przesyłania danych,</w:t>
      </w:r>
    </w:p>
    <w:p w14:paraId="6C5B2F17" w14:textId="77777777" w:rsidR="00C101CE" w:rsidRDefault="00C101CE" w:rsidP="00C23297">
      <w:pPr>
        <w:spacing w:line="276" w:lineRule="auto"/>
      </w:pPr>
      <w:r>
        <w:t>32323500-8</w:t>
      </w:r>
      <w:r>
        <w:tab/>
        <w:t>urządzenia do nadzoru wideo,</w:t>
      </w:r>
    </w:p>
    <w:p w14:paraId="012A7E25" w14:textId="77777777" w:rsidR="00C101CE" w:rsidRDefault="00C101CE" w:rsidP="00C23297">
      <w:pPr>
        <w:spacing w:line="276" w:lineRule="auto"/>
      </w:pPr>
      <w:r>
        <w:t>32333100-7</w:t>
      </w:r>
      <w:r>
        <w:tab/>
        <w:t xml:space="preserve">rejestratory obrazu wideo </w:t>
      </w:r>
    </w:p>
    <w:p w14:paraId="02AC6448" w14:textId="77777777" w:rsidR="00B23E76" w:rsidRPr="00C20050" w:rsidRDefault="00B23E76" w:rsidP="00536BEC">
      <w:pPr>
        <w:jc w:val="right"/>
      </w:pPr>
    </w:p>
    <w:p w14:paraId="6735BE4A" w14:textId="77777777" w:rsidR="00AB05AD" w:rsidRPr="00536BEC" w:rsidRDefault="00E2368B" w:rsidP="00536BEC">
      <w:pPr>
        <w:pStyle w:val="Akapitzlist"/>
        <w:numPr>
          <w:ilvl w:val="0"/>
          <w:numId w:val="12"/>
        </w:numPr>
        <w:rPr>
          <w:b/>
        </w:rPr>
      </w:pPr>
      <w:r w:rsidRPr="00536BEC">
        <w:rPr>
          <w:b/>
        </w:rPr>
        <w:t>Monitoring wizyjny</w:t>
      </w:r>
    </w:p>
    <w:p w14:paraId="13D20317" w14:textId="77777777" w:rsidR="00251A9F" w:rsidRDefault="00E2368B" w:rsidP="003E0496">
      <w:pPr>
        <w:spacing w:line="276" w:lineRule="auto"/>
      </w:pPr>
      <w:r>
        <w:t>Realizacja zgodnie z  projektem</w:t>
      </w:r>
      <w:r w:rsidR="00CF0D96">
        <w:t xml:space="preserve"> budowlano wykonawczym stanowiącym załącznik nr 2 do OPZ oraz specyfikacją techniczną stanowiącą załącznik nr 1 do OPZ.</w:t>
      </w:r>
    </w:p>
    <w:p w14:paraId="1A53BA5C" w14:textId="77777777" w:rsidR="00CF0D96" w:rsidRPr="00AB05AD" w:rsidRDefault="00CF0D96" w:rsidP="003E0496">
      <w:pPr>
        <w:spacing w:line="276" w:lineRule="auto"/>
      </w:pPr>
    </w:p>
    <w:p w14:paraId="19212D9F" w14:textId="559B2962" w:rsidR="00F45F55" w:rsidRDefault="00251A9F" w:rsidP="00536BEC">
      <w:pPr>
        <w:pStyle w:val="Akapitzlist"/>
        <w:numPr>
          <w:ilvl w:val="0"/>
          <w:numId w:val="11"/>
        </w:numPr>
        <w:spacing w:line="276" w:lineRule="auto"/>
        <w:rPr>
          <w:b/>
        </w:rPr>
      </w:pPr>
      <w:r w:rsidRPr="00536BEC">
        <w:rPr>
          <w:b/>
        </w:rPr>
        <w:t xml:space="preserve">Dostawa i </w:t>
      </w:r>
      <w:r w:rsidR="00CF0D96" w:rsidRPr="00536BEC">
        <w:rPr>
          <w:b/>
        </w:rPr>
        <w:t xml:space="preserve">instalacja </w:t>
      </w:r>
      <w:r w:rsidR="00211962" w:rsidRPr="00536BEC">
        <w:rPr>
          <w:b/>
        </w:rPr>
        <w:t xml:space="preserve"> (tymczasowa organizacja ruchu na czas montażu)</w:t>
      </w:r>
    </w:p>
    <w:p w14:paraId="031EDC02" w14:textId="77777777" w:rsidR="00C23297" w:rsidRPr="00536BEC" w:rsidRDefault="00C23297" w:rsidP="00536BEC">
      <w:pPr>
        <w:pStyle w:val="Akapitzlist"/>
        <w:spacing w:line="276" w:lineRule="auto"/>
        <w:ind w:left="862"/>
        <w:rPr>
          <w:b/>
        </w:rPr>
      </w:pPr>
    </w:p>
    <w:p w14:paraId="28DFEA34" w14:textId="074F3CA7" w:rsidR="00251A9F" w:rsidRDefault="00AC5BC2" w:rsidP="003E0496">
      <w:pPr>
        <w:spacing w:line="276" w:lineRule="auto"/>
      </w:pPr>
      <w:r>
        <w:t xml:space="preserve">Prowadzone prace demontażowe, montażowe, wykopy, i instalacyjne na terenie dworca </w:t>
      </w:r>
      <w:r w:rsidR="00516635">
        <w:t xml:space="preserve">autobusowego </w:t>
      </w:r>
      <w:r>
        <w:t>winny być</w:t>
      </w:r>
      <w:r w:rsidR="00516635">
        <w:t xml:space="preserve"> każdorazowo </w:t>
      </w:r>
      <w:r>
        <w:t>z wyprzedzeniem uzgodnione z Dyżurnym Ruchu MPK Poznań sp. z o.o. oraz zorganizowane przez Wykonawcę w taki sposób by jak najmniej ingerować w jego funkcjonowanie.</w:t>
      </w:r>
    </w:p>
    <w:p w14:paraId="05D69908" w14:textId="372A1B8B" w:rsidR="00516635" w:rsidRDefault="00516635" w:rsidP="003E0496">
      <w:pPr>
        <w:spacing w:line="276" w:lineRule="auto"/>
      </w:pPr>
      <w:r>
        <w:t>Nie przewiduje się wyłączenia dworca z eksploatacji na czas prowadzenia robót, należy zakładać ewentualne prowadzenie prac w godzinach nocnych lub wskazanych przez Dyżurnego Ruchu jako najbardziej optymalne z uwagi na ruch pojazdów komunikacji miejskiej na dworcu.</w:t>
      </w:r>
    </w:p>
    <w:p w14:paraId="3128A4A2" w14:textId="77777777" w:rsidR="00B04B45" w:rsidRDefault="00B04B45" w:rsidP="003E0496">
      <w:pPr>
        <w:pStyle w:val="Akapitzlist"/>
        <w:spacing w:line="276" w:lineRule="auto"/>
      </w:pPr>
    </w:p>
    <w:p w14:paraId="7F40A939" w14:textId="613DFB38" w:rsidR="00B52121" w:rsidRDefault="00B52121" w:rsidP="00536BEC">
      <w:pPr>
        <w:pStyle w:val="Akapitzlist"/>
        <w:numPr>
          <w:ilvl w:val="0"/>
          <w:numId w:val="11"/>
        </w:numPr>
        <w:spacing w:line="276" w:lineRule="auto"/>
        <w:rPr>
          <w:b/>
        </w:rPr>
      </w:pPr>
      <w:r>
        <w:rPr>
          <w:b/>
        </w:rPr>
        <w:t>Wymagania i informacje dodatkowe dotyczące przedmiotu zamówienia:</w:t>
      </w:r>
    </w:p>
    <w:p w14:paraId="3CA69F4E" w14:textId="77777777" w:rsidR="00C23297" w:rsidRDefault="00C23297" w:rsidP="00536BEC">
      <w:pPr>
        <w:pStyle w:val="Akapitzlist"/>
        <w:spacing w:line="276" w:lineRule="auto"/>
        <w:ind w:left="862"/>
        <w:rPr>
          <w:b/>
        </w:rPr>
      </w:pPr>
    </w:p>
    <w:p w14:paraId="6EA8EFC2" w14:textId="7DB5A59D" w:rsidR="00B52121" w:rsidRDefault="00B52121" w:rsidP="00C23297">
      <w:pPr>
        <w:pStyle w:val="Akapitzlist"/>
        <w:numPr>
          <w:ilvl w:val="0"/>
          <w:numId w:val="8"/>
        </w:numPr>
        <w:spacing w:line="276" w:lineRule="auto"/>
      </w:pPr>
      <w:r>
        <w:t xml:space="preserve">Okres gwarancji na dostarczone </w:t>
      </w:r>
      <w:r w:rsidR="00AC5BC2">
        <w:t xml:space="preserve">urządzenia </w:t>
      </w:r>
      <w:r>
        <w:t xml:space="preserve">oraz pozostałe elementy wyposażenia </w:t>
      </w:r>
      <w:r w:rsidR="00AC5BC2">
        <w:t xml:space="preserve">systemu monitoringu </w:t>
      </w:r>
      <w:r>
        <w:t>winien wynosić minimum 5 lat od daty oddania w</w:t>
      </w:r>
      <w:r w:rsidR="00AC5BC2">
        <w:t>/</w:t>
      </w:r>
      <w:r>
        <w:t>w in</w:t>
      </w:r>
      <w:r w:rsidR="00516635">
        <w:t>stalacji</w:t>
      </w:r>
      <w:r>
        <w:t xml:space="preserve"> do u</w:t>
      </w:r>
      <w:r w:rsidR="00FB4B67">
        <w:t>żytku.</w:t>
      </w:r>
    </w:p>
    <w:p w14:paraId="6202CFA6" w14:textId="77777777" w:rsidR="00E64946" w:rsidRDefault="00AC5BC2" w:rsidP="00C23297">
      <w:pPr>
        <w:pStyle w:val="Akapitzlist"/>
        <w:numPr>
          <w:ilvl w:val="0"/>
          <w:numId w:val="8"/>
        </w:numPr>
        <w:spacing w:line="276" w:lineRule="auto"/>
      </w:pPr>
      <w:r>
        <w:t>W</w:t>
      </w:r>
      <w:r w:rsidR="00FB4B67">
        <w:t>ykonawca</w:t>
      </w:r>
      <w:r>
        <w:t xml:space="preserve"> </w:t>
      </w:r>
      <w:r w:rsidR="00FB4B67">
        <w:t>jest</w:t>
      </w:r>
      <w:r>
        <w:t xml:space="preserve"> </w:t>
      </w:r>
      <w:r w:rsidR="00FB4B67">
        <w:t xml:space="preserve">zobowiązany do przedłożenia </w:t>
      </w:r>
      <w:r>
        <w:t>dokumentacji powykonawczej</w:t>
      </w:r>
      <w:r w:rsidR="00FB4B67">
        <w:t>,</w:t>
      </w:r>
      <w:r>
        <w:t xml:space="preserve"> wraz </w:t>
      </w:r>
      <w:r w:rsidR="007348D8">
        <w:t xml:space="preserve">z rysunkami poglądowymi oraz oznaczenia poszczególnych elementów systemu w sposób ułatwiający jego eksploatację oraz serwis w stosunku do </w:t>
      </w:r>
      <w:r w:rsidR="00FB4B67">
        <w:t>pozostałych elementów wyposażenia</w:t>
      </w:r>
      <w:r w:rsidR="007348D8">
        <w:t xml:space="preserve"> teletechnicznego</w:t>
      </w:r>
    </w:p>
    <w:p w14:paraId="20E4FBFB" w14:textId="77777777" w:rsidR="00FB4B67" w:rsidRDefault="007348D8" w:rsidP="00C23297">
      <w:pPr>
        <w:pStyle w:val="Akapitzlist"/>
        <w:spacing w:line="276" w:lineRule="auto"/>
        <w:ind w:left="502"/>
      </w:pPr>
      <w:r>
        <w:t>dworca</w:t>
      </w:r>
      <w:r w:rsidR="00FB4B67">
        <w:t>.</w:t>
      </w:r>
    </w:p>
    <w:p w14:paraId="0BA39C83" w14:textId="77777777" w:rsidR="00E64946" w:rsidRDefault="00FB4B67" w:rsidP="00C23297">
      <w:pPr>
        <w:pStyle w:val="Akapitzlist"/>
        <w:numPr>
          <w:ilvl w:val="0"/>
          <w:numId w:val="8"/>
        </w:numPr>
        <w:spacing w:line="276" w:lineRule="auto"/>
      </w:pPr>
      <w:r>
        <w:t>Wykonawca jest także zobowiązany do przekazania instrukcji eksploatacji i konserwacji</w:t>
      </w:r>
    </w:p>
    <w:p w14:paraId="1EB7F647" w14:textId="77777777" w:rsidR="007348D8" w:rsidRDefault="00FB4B67" w:rsidP="00C23297">
      <w:pPr>
        <w:pStyle w:val="Akapitzlist"/>
        <w:spacing w:line="276" w:lineRule="auto"/>
        <w:ind w:left="502"/>
      </w:pPr>
      <w:r>
        <w:lastRenderedPageBreak/>
        <w:t xml:space="preserve">zastosowanych elementów </w:t>
      </w:r>
      <w:r w:rsidR="007348D8">
        <w:t>monitoringu wizyjnego.</w:t>
      </w:r>
    </w:p>
    <w:p w14:paraId="662A5FF7" w14:textId="68FB5EC7" w:rsidR="00FB4B67" w:rsidRDefault="00FB4B67" w:rsidP="00536BEC">
      <w:pPr>
        <w:pStyle w:val="Akapitzlist"/>
        <w:numPr>
          <w:ilvl w:val="0"/>
          <w:numId w:val="8"/>
        </w:numPr>
        <w:spacing w:line="276" w:lineRule="auto"/>
      </w:pPr>
      <w:r>
        <w:t xml:space="preserve">Wykonawca zobowiązany jest do realizacji zamówienia </w:t>
      </w:r>
      <w:r w:rsidR="0027291B">
        <w:t>zgodnie ze złożoną ofertą, a także uzgodnionymi z Zamawiającym zmianami podjętymi w trakcie realizacji prac.</w:t>
      </w:r>
    </w:p>
    <w:p w14:paraId="02B06BBD" w14:textId="77777777" w:rsidR="00FB4B67" w:rsidRPr="00B52121" w:rsidRDefault="00FB4B67" w:rsidP="003E0496">
      <w:pPr>
        <w:pStyle w:val="Akapitzlist"/>
        <w:spacing w:line="276" w:lineRule="auto"/>
        <w:ind w:hanging="294"/>
      </w:pPr>
    </w:p>
    <w:p w14:paraId="4521DF71" w14:textId="4CA3B02E" w:rsidR="00B23E76" w:rsidRPr="00F7675B" w:rsidRDefault="00C23297" w:rsidP="003E0496">
      <w:pPr>
        <w:pStyle w:val="Akapitzlist"/>
        <w:spacing w:line="276" w:lineRule="auto"/>
        <w:ind w:hanging="578"/>
        <w:rPr>
          <w:b/>
        </w:rPr>
      </w:pPr>
      <w:r>
        <w:rPr>
          <w:b/>
        </w:rPr>
        <w:t>I</w:t>
      </w:r>
      <w:r w:rsidR="00AB05AD">
        <w:rPr>
          <w:b/>
        </w:rPr>
        <w:t>V</w:t>
      </w:r>
      <w:r w:rsidR="00117943" w:rsidRPr="00117943">
        <w:rPr>
          <w:b/>
        </w:rPr>
        <w:t xml:space="preserve">. </w:t>
      </w:r>
      <w:r w:rsidR="00B23E76" w:rsidRPr="00117943">
        <w:rPr>
          <w:b/>
        </w:rPr>
        <w:t>Termin wykonania zamówienia</w:t>
      </w:r>
      <w:r w:rsidR="00F7675B">
        <w:rPr>
          <w:b/>
        </w:rPr>
        <w:t xml:space="preserve"> - do dnia </w:t>
      </w:r>
      <w:r w:rsidR="007348D8">
        <w:rPr>
          <w:b/>
        </w:rPr>
        <w:t>30</w:t>
      </w:r>
      <w:r w:rsidR="00F7675B">
        <w:rPr>
          <w:b/>
        </w:rPr>
        <w:t xml:space="preserve"> </w:t>
      </w:r>
      <w:r w:rsidR="00516635">
        <w:rPr>
          <w:b/>
        </w:rPr>
        <w:t>czerwca</w:t>
      </w:r>
      <w:r w:rsidR="007348D8">
        <w:rPr>
          <w:b/>
        </w:rPr>
        <w:t xml:space="preserve"> 201</w:t>
      </w:r>
      <w:r w:rsidR="00B00158">
        <w:rPr>
          <w:b/>
        </w:rPr>
        <w:t>9</w:t>
      </w:r>
      <w:r w:rsidR="00F7675B">
        <w:rPr>
          <w:b/>
        </w:rPr>
        <w:t xml:space="preserve"> r.</w:t>
      </w:r>
    </w:p>
    <w:p w14:paraId="3F85CB38" w14:textId="77777777" w:rsidR="00D904FA" w:rsidRDefault="00D904FA" w:rsidP="003E0496">
      <w:pPr>
        <w:spacing w:line="276" w:lineRule="auto"/>
      </w:pPr>
    </w:p>
    <w:sectPr w:rsidR="00D904FA" w:rsidSect="00251A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E5C9A" w14:textId="77777777" w:rsidR="00BE43F1" w:rsidRDefault="00BE43F1" w:rsidP="00A7222C">
      <w:r>
        <w:separator/>
      </w:r>
    </w:p>
  </w:endnote>
  <w:endnote w:type="continuationSeparator" w:id="0">
    <w:p w14:paraId="7D394F00" w14:textId="77777777" w:rsidR="00BE43F1" w:rsidRDefault="00BE43F1" w:rsidP="00A7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458395"/>
      <w:docPartObj>
        <w:docPartGallery w:val="Page Numbers (Bottom of Page)"/>
        <w:docPartUnique/>
      </w:docPartObj>
    </w:sdtPr>
    <w:sdtEndPr/>
    <w:sdtContent>
      <w:p w14:paraId="093C7210" w14:textId="77777777" w:rsidR="00C32F49" w:rsidRDefault="00C32F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99E">
          <w:rPr>
            <w:noProof/>
          </w:rPr>
          <w:t>1</w:t>
        </w:r>
        <w:r>
          <w:fldChar w:fldCharType="end"/>
        </w:r>
      </w:p>
    </w:sdtContent>
  </w:sdt>
  <w:p w14:paraId="6EF08B3A" w14:textId="77777777" w:rsidR="00B52121" w:rsidRPr="00251A9F" w:rsidRDefault="00B52121" w:rsidP="00251A9F">
    <w:pPr>
      <w:pStyle w:val="Stopk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38CAC" w14:textId="77777777" w:rsidR="00B52121" w:rsidRPr="000143A0" w:rsidRDefault="00B52121" w:rsidP="004F0812">
    <w:pPr>
      <w:jc w:val="center"/>
      <w:rPr>
        <w:lang w:bidi="ne-NP"/>
      </w:rPr>
    </w:pPr>
    <w:r>
      <w:rPr>
        <w:lang w:bidi="ne-NP"/>
      </w:rPr>
      <w:t>Strona</w:t>
    </w:r>
    <w:r w:rsidRPr="000143A0">
      <w:rPr>
        <w:b/>
        <w:lang w:bidi="ne-NP"/>
      </w:rPr>
      <w:t xml:space="preserve"> 1</w:t>
    </w:r>
    <w:r>
      <w:rPr>
        <w:lang w:bidi="ne-NP"/>
      </w:rPr>
      <w:t xml:space="preserve"> 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079FA" w14:textId="77777777" w:rsidR="00BE43F1" w:rsidRDefault="00BE43F1" w:rsidP="00A7222C">
      <w:r>
        <w:separator/>
      </w:r>
    </w:p>
  </w:footnote>
  <w:footnote w:type="continuationSeparator" w:id="0">
    <w:p w14:paraId="2D09F6CA" w14:textId="77777777" w:rsidR="00BE43F1" w:rsidRDefault="00BE43F1" w:rsidP="00A72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7E0C3" w14:textId="45BB8E17" w:rsidR="00B52121" w:rsidRPr="00251A9F" w:rsidRDefault="00B52121" w:rsidP="00251A9F">
    <w:pPr>
      <w:pStyle w:val="Nagwek"/>
      <w:jc w:val="right"/>
      <w:rPr>
        <w:sz w:val="16"/>
        <w:szCs w:val="16"/>
      </w:rPr>
    </w:pPr>
    <w:r w:rsidRPr="00251A9F">
      <w:rPr>
        <w:b/>
        <w:sz w:val="16"/>
        <w:szCs w:val="16"/>
      </w:rPr>
      <w:t>Załącznik nr 1</w:t>
    </w:r>
    <w:r w:rsidR="009A698B">
      <w:rPr>
        <w:b/>
        <w:sz w:val="16"/>
        <w:szCs w:val="16"/>
      </w:rPr>
      <w:t>.</w:t>
    </w:r>
    <w:r>
      <w:rPr>
        <w:sz w:val="16"/>
        <w:szCs w:val="16"/>
      </w:rPr>
      <w:br/>
    </w:r>
    <w:r w:rsidR="0007000F">
      <w:rPr>
        <w:sz w:val="16"/>
        <w:szCs w:val="16"/>
      </w:rPr>
      <w:t xml:space="preserve">do </w:t>
    </w:r>
    <w:r w:rsidRPr="0007000F">
      <w:rPr>
        <w:b/>
        <w:sz w:val="16"/>
        <w:szCs w:val="16"/>
      </w:rPr>
      <w:t>Umowy nr</w:t>
    </w:r>
    <w:r w:rsidR="00696604">
      <w:rPr>
        <w:b/>
        <w:sz w:val="16"/>
        <w:szCs w:val="16"/>
      </w:rPr>
      <w:t xml:space="preserve"> ZTM.</w:t>
    </w:r>
    <w:r w:rsidR="00E454EA">
      <w:rPr>
        <w:b/>
        <w:sz w:val="16"/>
        <w:szCs w:val="16"/>
      </w:rPr>
      <w:t>.........................</w:t>
    </w:r>
    <w:r>
      <w:rPr>
        <w:sz w:val="16"/>
        <w:szCs w:val="16"/>
      </w:rPr>
      <w:br/>
    </w:r>
    <w:r w:rsidRPr="00251A9F">
      <w:rPr>
        <w:sz w:val="16"/>
        <w:szCs w:val="16"/>
      </w:rPr>
      <w:t>z dnia .....................................</w:t>
    </w:r>
    <w:r w:rsidR="0007000F">
      <w:rPr>
        <w:sz w:val="16"/>
        <w:szCs w:val="16"/>
      </w:rPr>
      <w:t>...........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71C64" w14:textId="77777777" w:rsidR="00B52121" w:rsidRPr="00251A9F" w:rsidRDefault="00B52121" w:rsidP="00251A9F">
    <w:pPr>
      <w:pStyle w:val="Nagwek"/>
      <w:jc w:val="right"/>
      <w:rPr>
        <w:sz w:val="16"/>
        <w:szCs w:val="16"/>
      </w:rPr>
    </w:pPr>
    <w:r w:rsidRPr="00251A9F">
      <w:rPr>
        <w:sz w:val="16"/>
        <w:szCs w:val="16"/>
      </w:rPr>
      <w:t>Załącznik nr 1 do Umowy</w:t>
    </w:r>
  </w:p>
  <w:p w14:paraId="7308D189" w14:textId="77777777" w:rsidR="00B52121" w:rsidRPr="00251A9F" w:rsidRDefault="00B52121" w:rsidP="00251A9F">
    <w:pPr>
      <w:pStyle w:val="Nagwek"/>
      <w:jc w:val="right"/>
      <w:rPr>
        <w:sz w:val="16"/>
        <w:szCs w:val="16"/>
      </w:rPr>
    </w:pPr>
    <w:r w:rsidRPr="00251A9F">
      <w:rPr>
        <w:sz w:val="16"/>
        <w:szCs w:val="16"/>
      </w:rPr>
      <w:t>ZTM.IE.5322.1.2018 z dnia 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55ED5"/>
    <w:multiLevelType w:val="hybridMultilevel"/>
    <w:tmpl w:val="069862C8"/>
    <w:lvl w:ilvl="0" w:tplc="936E58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EF494A"/>
    <w:multiLevelType w:val="hybridMultilevel"/>
    <w:tmpl w:val="4112DC16"/>
    <w:lvl w:ilvl="0" w:tplc="6770BF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B22F97"/>
    <w:multiLevelType w:val="hybridMultilevel"/>
    <w:tmpl w:val="438CA3F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8E650A"/>
    <w:multiLevelType w:val="hybridMultilevel"/>
    <w:tmpl w:val="AFCA6FA6"/>
    <w:lvl w:ilvl="0" w:tplc="766C962C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E730BB4"/>
    <w:multiLevelType w:val="hybridMultilevel"/>
    <w:tmpl w:val="9392EF38"/>
    <w:lvl w:ilvl="0" w:tplc="1B48F9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4497735"/>
    <w:multiLevelType w:val="hybridMultilevel"/>
    <w:tmpl w:val="3EB29154"/>
    <w:lvl w:ilvl="0" w:tplc="76564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D8C483A"/>
    <w:multiLevelType w:val="hybridMultilevel"/>
    <w:tmpl w:val="ACAEFCAC"/>
    <w:lvl w:ilvl="0" w:tplc="13A4E5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DB5585C"/>
    <w:multiLevelType w:val="hybridMultilevel"/>
    <w:tmpl w:val="DB62FE34"/>
    <w:lvl w:ilvl="0" w:tplc="DE04EE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92C37B9"/>
    <w:multiLevelType w:val="hybridMultilevel"/>
    <w:tmpl w:val="BC6C12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D4EA7"/>
    <w:multiLevelType w:val="hybridMultilevel"/>
    <w:tmpl w:val="5402358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5627D67"/>
    <w:multiLevelType w:val="hybridMultilevel"/>
    <w:tmpl w:val="9B0EDA24"/>
    <w:lvl w:ilvl="0" w:tplc="E53A8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F63334"/>
    <w:multiLevelType w:val="hybridMultilevel"/>
    <w:tmpl w:val="438CA3F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76"/>
    <w:rsid w:val="000143A0"/>
    <w:rsid w:val="00014724"/>
    <w:rsid w:val="00063764"/>
    <w:rsid w:val="00066ABA"/>
    <w:rsid w:val="0007000F"/>
    <w:rsid w:val="000712DD"/>
    <w:rsid w:val="000C4155"/>
    <w:rsid w:val="001039EC"/>
    <w:rsid w:val="00117943"/>
    <w:rsid w:val="00146A66"/>
    <w:rsid w:val="001B684E"/>
    <w:rsid w:val="00211962"/>
    <w:rsid w:val="00213F20"/>
    <w:rsid w:val="002157EE"/>
    <w:rsid w:val="0023698F"/>
    <w:rsid w:val="00251A9F"/>
    <w:rsid w:val="0027291B"/>
    <w:rsid w:val="002C04D3"/>
    <w:rsid w:val="003B46D4"/>
    <w:rsid w:val="003E0496"/>
    <w:rsid w:val="003E684F"/>
    <w:rsid w:val="003F3EA6"/>
    <w:rsid w:val="004050E6"/>
    <w:rsid w:val="004F0812"/>
    <w:rsid w:val="00515F5A"/>
    <w:rsid w:val="00516635"/>
    <w:rsid w:val="00536BEC"/>
    <w:rsid w:val="00553E87"/>
    <w:rsid w:val="0056770D"/>
    <w:rsid w:val="005A0C34"/>
    <w:rsid w:val="005A3A84"/>
    <w:rsid w:val="005B66B6"/>
    <w:rsid w:val="00623B66"/>
    <w:rsid w:val="00635FCC"/>
    <w:rsid w:val="00696604"/>
    <w:rsid w:val="006E1BFB"/>
    <w:rsid w:val="007348D8"/>
    <w:rsid w:val="00751A3F"/>
    <w:rsid w:val="00776A17"/>
    <w:rsid w:val="00810D4D"/>
    <w:rsid w:val="008215F8"/>
    <w:rsid w:val="00843D94"/>
    <w:rsid w:val="00852D4A"/>
    <w:rsid w:val="008903BC"/>
    <w:rsid w:val="008A197D"/>
    <w:rsid w:val="008A3969"/>
    <w:rsid w:val="00956C80"/>
    <w:rsid w:val="009A698B"/>
    <w:rsid w:val="009C3A1B"/>
    <w:rsid w:val="00A7222C"/>
    <w:rsid w:val="00AB05AD"/>
    <w:rsid w:val="00AC54B1"/>
    <w:rsid w:val="00AC5BC2"/>
    <w:rsid w:val="00B00158"/>
    <w:rsid w:val="00B04B45"/>
    <w:rsid w:val="00B23E76"/>
    <w:rsid w:val="00B32EEA"/>
    <w:rsid w:val="00B41CC0"/>
    <w:rsid w:val="00B43976"/>
    <w:rsid w:val="00B50F1C"/>
    <w:rsid w:val="00B52121"/>
    <w:rsid w:val="00BD1E7D"/>
    <w:rsid w:val="00BD1F93"/>
    <w:rsid w:val="00BE3230"/>
    <w:rsid w:val="00BE43F1"/>
    <w:rsid w:val="00C101CE"/>
    <w:rsid w:val="00C11B44"/>
    <w:rsid w:val="00C23297"/>
    <w:rsid w:val="00C32F49"/>
    <w:rsid w:val="00C407DF"/>
    <w:rsid w:val="00C62938"/>
    <w:rsid w:val="00CA5362"/>
    <w:rsid w:val="00CD356F"/>
    <w:rsid w:val="00CF0D96"/>
    <w:rsid w:val="00CF2907"/>
    <w:rsid w:val="00D11789"/>
    <w:rsid w:val="00D22560"/>
    <w:rsid w:val="00D44CCB"/>
    <w:rsid w:val="00D47996"/>
    <w:rsid w:val="00D84F46"/>
    <w:rsid w:val="00D904FA"/>
    <w:rsid w:val="00DF699E"/>
    <w:rsid w:val="00DF6FEF"/>
    <w:rsid w:val="00E2368B"/>
    <w:rsid w:val="00E454EA"/>
    <w:rsid w:val="00E64946"/>
    <w:rsid w:val="00EB6593"/>
    <w:rsid w:val="00EE547B"/>
    <w:rsid w:val="00F45F55"/>
    <w:rsid w:val="00F7559C"/>
    <w:rsid w:val="00F7675B"/>
    <w:rsid w:val="00FA0AE3"/>
    <w:rsid w:val="00FB4B67"/>
    <w:rsid w:val="00FD1290"/>
    <w:rsid w:val="00FE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380D"/>
  <w15:docId w15:val="{470F3770-CECB-4DE9-9BB7-38F250DC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22C"/>
    <w:pPr>
      <w:spacing w:after="0" w:line="360" w:lineRule="auto"/>
      <w:ind w:left="426"/>
      <w:jc w:val="both"/>
    </w:pPr>
    <w:rPr>
      <w:rFonts w:ascii="Tahoma" w:hAnsi="Tahoma" w:cs="Tahom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E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3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3A0"/>
  </w:style>
  <w:style w:type="paragraph" w:styleId="Stopka">
    <w:name w:val="footer"/>
    <w:basedOn w:val="Normalny"/>
    <w:link w:val="StopkaZnak"/>
    <w:uiPriority w:val="99"/>
    <w:unhideWhenUsed/>
    <w:rsid w:val="000143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3A0"/>
  </w:style>
  <w:style w:type="character" w:styleId="Tekstzastpczy">
    <w:name w:val="Placeholder Text"/>
    <w:basedOn w:val="Domylnaczcionkaakapitu"/>
    <w:uiPriority w:val="99"/>
    <w:semiHidden/>
    <w:rsid w:val="00066A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ABA"/>
    <w:pPr>
      <w:spacing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AB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4E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4EA"/>
    <w:rPr>
      <w:rFonts w:ascii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4EA"/>
    <w:rPr>
      <w:rFonts w:ascii="Tahoma" w:hAnsi="Tahoma" w:cs="Tahoma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A3969"/>
    <w:pPr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0C73-C9D3-474E-A6E1-4C7D1CCB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2478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Górniak</dc:creator>
  <cp:lastModifiedBy>Ilona Maciak</cp:lastModifiedBy>
  <cp:revision>2</cp:revision>
  <cp:lastPrinted>2018-11-27T11:23:00Z</cp:lastPrinted>
  <dcterms:created xsi:type="dcterms:W3CDTF">2019-03-27T08:28:00Z</dcterms:created>
  <dcterms:modified xsi:type="dcterms:W3CDTF">2019-03-27T08:28:00Z</dcterms:modified>
</cp:coreProperties>
</file>